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3F" w:rsidRDefault="00786D3F" w:rsidP="00786D3F">
      <w:pPr>
        <w:spacing w:after="0"/>
        <w:rPr>
          <w:b/>
          <w:u w:val="single"/>
        </w:rPr>
      </w:pPr>
      <w:r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Burren</w:t>
      </w:r>
      <w:proofErr w:type="spellEnd"/>
    </w:p>
    <w:p w:rsidR="00786D3F" w:rsidRDefault="00786D3F" w:rsidP="00786D3F">
      <w:pPr>
        <w:spacing w:after="0"/>
        <w:rPr>
          <w:b/>
          <w:u w:val="single"/>
        </w:rPr>
      </w:pPr>
    </w:p>
    <w:p w:rsidR="00786D3F" w:rsidRDefault="00786D3F" w:rsidP="00786D3F">
      <w:pPr>
        <w:spacing w:after="0"/>
        <w:rPr>
          <w:b/>
          <w:u w:val="single"/>
        </w:rPr>
      </w:pPr>
      <w:r>
        <w:rPr>
          <w:b/>
          <w:u w:val="single"/>
        </w:rPr>
        <w:t>Chemical Weathering and surface features.</w:t>
      </w:r>
    </w:p>
    <w:p w:rsidR="00786D3F" w:rsidRPr="00012161" w:rsidRDefault="00786D3F" w:rsidP="00786D3F">
      <w:pPr>
        <w:spacing w:after="0"/>
        <w:rPr>
          <w:b/>
          <w:u w:val="single"/>
        </w:rPr>
      </w:pPr>
      <w:r>
        <w:rPr>
          <w:noProof/>
          <w:lang w:eastAsia="en-IE"/>
        </w:rPr>
        <w:drawing>
          <wp:inline distT="0" distB="0" distL="0" distR="0" wp14:anchorId="6885291A" wp14:editId="5CC626ED">
            <wp:extent cx="5731510" cy="2105025"/>
            <wp:effectExtent l="0" t="0" r="2540" b="9525"/>
            <wp:docPr id="481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9" t="41720" r="42725" b="32452"/>
                    <a:stretch/>
                  </pic:blipFill>
                  <pic:spPr bwMode="auto">
                    <a:xfrm>
                      <a:off x="0" y="0"/>
                      <a:ext cx="57315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274B" w:rsidRDefault="00CF274B" w:rsidP="00786D3F">
      <w:pPr>
        <w:spacing w:after="0"/>
      </w:pPr>
      <w:r>
        <w:t>The feature</w:t>
      </w:r>
      <w:r w:rsidR="00786D3F">
        <w:t xml:space="preserve"> that we are looking at</w:t>
      </w:r>
      <w:r>
        <w:t xml:space="preserve"> in the diagram</w:t>
      </w:r>
      <w:r w:rsidR="00786D3F">
        <w:t xml:space="preserve"> is </w:t>
      </w:r>
      <w:r>
        <w:t xml:space="preserve">a </w:t>
      </w:r>
      <w:r w:rsidR="00786D3F">
        <w:t>Limestone</w:t>
      </w:r>
      <w:r>
        <w:t xml:space="preserve"> pavement</w:t>
      </w:r>
      <w:r w:rsidR="00786D3F">
        <w:t xml:space="preserve">. An area of pure limestone is known as a Karst region. The most famous example of this is the </w:t>
      </w:r>
      <w:proofErr w:type="spellStart"/>
      <w:r w:rsidR="00786D3F">
        <w:t>Burren</w:t>
      </w:r>
      <w:proofErr w:type="spellEnd"/>
      <w:r w:rsidR="00786D3F">
        <w:t xml:space="preserve"> in Clare. The feature in the diagram is a limestone pavement and is formed mostly by a chemical weathering know as carbonation. As rainwater travels through the atmosphere it takes in carbon dioxide. The rainwater mixes with the water to form a weak carbonic acid. This carbonic acid reacts with the calcium carbonate present in limestone and slowly dissolves the rock. </w:t>
      </w:r>
    </w:p>
    <w:p w:rsidR="00CF274B" w:rsidRDefault="00CF274B" w:rsidP="00786D3F">
      <w:pPr>
        <w:spacing w:after="0"/>
      </w:pPr>
    </w:p>
    <w:p w:rsidR="00786D3F" w:rsidRDefault="00786D3F" w:rsidP="00786D3F">
      <w:pPr>
        <w:spacing w:after="0"/>
      </w:pPr>
      <w:r>
        <w:t>As limestone is permeable (allows water to pass through it) the joints and bedding plane</w:t>
      </w:r>
      <w:r w:rsidR="00CF274B">
        <w:t>s are the first to be weathered as this is the weakest point of the rocks. T</w:t>
      </w:r>
      <w:r>
        <w:t>his</w:t>
      </w:r>
      <w:r w:rsidR="00CF274B">
        <w:t xml:space="preserve"> weathering</w:t>
      </w:r>
      <w:r>
        <w:t xml:space="preserve"> forms the </w:t>
      </w:r>
      <w:proofErr w:type="spellStart"/>
      <w:r>
        <w:t>grikes</w:t>
      </w:r>
      <w:proofErr w:type="spellEnd"/>
      <w:r>
        <w:t xml:space="preserve"> (which are the spaces between the limestone </w:t>
      </w:r>
      <w:r w:rsidR="00CF274B">
        <w:t>pavements</w:t>
      </w:r>
      <w:r>
        <w:t xml:space="preserve">) and leaves the </w:t>
      </w:r>
      <w:proofErr w:type="gramStart"/>
      <w:r>
        <w:t>clints</w:t>
      </w:r>
      <w:proofErr w:type="gramEnd"/>
      <w:r>
        <w:t xml:space="preserve"> (the slabs of rock). </w:t>
      </w:r>
    </w:p>
    <w:p w:rsidR="00786D3F" w:rsidRDefault="00786D3F" w:rsidP="00786D3F">
      <w:pPr>
        <w:spacing w:after="0"/>
        <w:rPr>
          <w:b/>
          <w:u w:val="single"/>
        </w:rPr>
      </w:pPr>
    </w:p>
    <w:p w:rsidR="00786D3F" w:rsidRDefault="00786D3F" w:rsidP="00786D3F">
      <w:pPr>
        <w:spacing w:after="0"/>
        <w:rPr>
          <w:b/>
          <w:u w:val="single"/>
        </w:rPr>
      </w:pPr>
      <w:r>
        <w:rPr>
          <w:b/>
          <w:u w:val="single"/>
        </w:rPr>
        <w:t>Limestone Feature</w:t>
      </w:r>
    </w:p>
    <w:p w:rsidR="00786D3F" w:rsidRPr="00766E39" w:rsidRDefault="00786D3F" w:rsidP="00786D3F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Limestone belongs to the sedimentary rock group.</w:t>
      </w:r>
    </w:p>
    <w:p w:rsidR="00786D3F" w:rsidRPr="00766E39" w:rsidRDefault="00786D3F" w:rsidP="00786D3F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Limestone can be found in the </w:t>
      </w:r>
      <w:proofErr w:type="spellStart"/>
      <w:r>
        <w:t>Burren</w:t>
      </w:r>
      <w:proofErr w:type="spellEnd"/>
      <w:r>
        <w:t xml:space="preserve"> in Clare.</w:t>
      </w:r>
    </w:p>
    <w:p w:rsidR="00CF274B" w:rsidRPr="00CF274B" w:rsidRDefault="00786D3F" w:rsidP="00786D3F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One karst underground landform that I have studied is a pillar. There is an example of a pillar in the </w:t>
      </w:r>
      <w:proofErr w:type="spellStart"/>
      <w:r>
        <w:t>Aillwee</w:t>
      </w:r>
      <w:proofErr w:type="spellEnd"/>
      <w:r>
        <w:t xml:space="preserve"> caves in the </w:t>
      </w:r>
      <w:proofErr w:type="spellStart"/>
      <w:r>
        <w:t>Burren</w:t>
      </w:r>
      <w:proofErr w:type="spellEnd"/>
      <w:r>
        <w:t xml:space="preserve">. A pillar is usually found in a cave system or a cavern. </w:t>
      </w:r>
    </w:p>
    <w:p w:rsidR="00CF274B" w:rsidRDefault="00CF274B" w:rsidP="00CF274B">
      <w:pPr>
        <w:pStyle w:val="ListParagraph"/>
        <w:spacing w:after="0"/>
      </w:pPr>
    </w:p>
    <w:p w:rsidR="009276EC" w:rsidRDefault="00786D3F" w:rsidP="00874CAF">
      <w:pPr>
        <w:spacing w:after="0"/>
      </w:pPr>
      <w:r>
        <w:t>Water disso</w:t>
      </w:r>
      <w:r w:rsidR="00CF274B">
        <w:t xml:space="preserve">lves </w:t>
      </w:r>
      <w:r>
        <w:t>Limestone</w:t>
      </w:r>
      <w:r w:rsidR="00CF274B">
        <w:t xml:space="preserve"> by carbonation </w:t>
      </w:r>
      <w:r>
        <w:t>as it travels through joints and bedding planes</w:t>
      </w:r>
      <w:r w:rsidR="00CF274B">
        <w:t xml:space="preserve"> in</w:t>
      </w:r>
      <w:r w:rsidR="0036741F">
        <w:t xml:space="preserve"> the rock above the cave system</w:t>
      </w:r>
      <w:r>
        <w:t xml:space="preserve">. </w:t>
      </w:r>
      <w:r w:rsidR="0036741F">
        <w:t>As rainwater travels through the atmosphere it takes in carbon dioxide. The rainwater mixes with the water to form a weak carbonic acid. This carbonic acid reacts with the calcium carbonate present in limestone and slowly dissolves the rock.</w:t>
      </w:r>
      <w:r w:rsidR="009276EC">
        <w:t xml:space="preserve"> </w:t>
      </w:r>
      <w:r>
        <w:t>This water</w:t>
      </w:r>
      <w:r w:rsidR="009276EC">
        <w:t xml:space="preserve"> now</w:t>
      </w:r>
      <w:r>
        <w:t xml:space="preserve"> contains</w:t>
      </w:r>
      <w:r w:rsidR="009276EC">
        <w:t xml:space="preserve"> a small mineral called calcite (dissolved calcium carbonate).</w:t>
      </w:r>
    </w:p>
    <w:p w:rsidR="009276EC" w:rsidRDefault="009276EC" w:rsidP="009276EC">
      <w:pPr>
        <w:pStyle w:val="ListParagraph"/>
        <w:spacing w:after="0"/>
      </w:pPr>
    </w:p>
    <w:p w:rsidR="00786D3F" w:rsidRPr="00874CAF" w:rsidRDefault="00786D3F" w:rsidP="00874CAF">
      <w:pPr>
        <w:spacing w:after="0"/>
      </w:pPr>
      <w:r>
        <w:t>When water</w:t>
      </w:r>
      <w:r w:rsidR="009276EC">
        <w:t xml:space="preserve"> seeps and</w:t>
      </w:r>
      <w:r>
        <w:t xml:space="preserve"> drips off the roof of the cave system, the drops leave behind this calcite</w:t>
      </w:r>
      <w:r w:rsidR="009276EC">
        <w:t xml:space="preserve"> on the ceiling. This calcite builds up over thousands of </w:t>
      </w:r>
      <w:r>
        <w:t>years to form a stalactite</w:t>
      </w:r>
      <w:r w:rsidR="009276EC">
        <w:t xml:space="preserve"> which </w:t>
      </w:r>
      <w:r w:rsidR="0006632B">
        <w:t>hangs from the ceiling like an ic</w:t>
      </w:r>
      <w:r w:rsidR="00874CAF">
        <w:t>icle</w:t>
      </w:r>
      <w:r>
        <w:t>. Likewise when water hits the cave floor it deposits calcite which builds up to form a stalagmite.</w:t>
      </w:r>
      <w:r w:rsidR="00874CAF">
        <w:t xml:space="preserve"> Over thousands of years these stalagmites and stalactites grow slowly</w:t>
      </w:r>
      <w:r>
        <w:t xml:space="preserve"> </w:t>
      </w:r>
      <w:r w:rsidR="00874CAF">
        <w:t xml:space="preserve">until they </w:t>
      </w:r>
      <w:r>
        <w:t>join up the form pillars.</w:t>
      </w:r>
    </w:p>
    <w:p w:rsidR="00F90847" w:rsidRPr="009276EC" w:rsidRDefault="00786D3F" w:rsidP="009276EC">
      <w:pPr>
        <w:ind w:left="360"/>
        <w:rPr>
          <w:b/>
          <w:u w:val="single"/>
        </w:rPr>
      </w:pPr>
      <w:bookmarkStart w:id="0" w:name="_GoBack"/>
      <w:r w:rsidRPr="000B3222">
        <w:rPr>
          <w:noProof/>
          <w:lang w:eastAsia="en-IE"/>
        </w:rPr>
        <w:drawing>
          <wp:inline distT="0" distB="0" distL="0" distR="0" wp14:anchorId="3414575D" wp14:editId="0B685B09">
            <wp:extent cx="522922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t="15048" r="4094" b="13118"/>
                    <a:stretch/>
                  </pic:blipFill>
                  <pic:spPr bwMode="auto">
                    <a:xfrm>
                      <a:off x="0" y="0"/>
                      <a:ext cx="5303883" cy="17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90847" w:rsidRPr="009276EC" w:rsidSect="00B80A0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2246B"/>
    <w:multiLevelType w:val="hybridMultilevel"/>
    <w:tmpl w:val="51AEE834"/>
    <w:lvl w:ilvl="0" w:tplc="02EEA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F"/>
    <w:rsid w:val="0006632B"/>
    <w:rsid w:val="0036741F"/>
    <w:rsid w:val="00786D3F"/>
    <w:rsid w:val="00874CAF"/>
    <w:rsid w:val="009276EC"/>
    <w:rsid w:val="00CF274B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EA085-A638-4F8C-9348-A43DD52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2</cp:revision>
  <cp:lastPrinted>2014-03-25T10:32:00Z</cp:lastPrinted>
  <dcterms:created xsi:type="dcterms:W3CDTF">2014-03-25T09:04:00Z</dcterms:created>
  <dcterms:modified xsi:type="dcterms:W3CDTF">2014-03-25T10:37:00Z</dcterms:modified>
</cp:coreProperties>
</file>